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C4041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auto"/>
          <w:sz w:val="24"/>
        </w:rPr>
        <w:t>пр. П</w:t>
      </w:r>
      <w:r>
        <w:rPr>
          <w:rFonts w:ascii="Times New Roman" w:hAnsi="Times New Roman"/>
          <w:color w:val="000000"/>
          <w:sz w:val="24"/>
        </w:rPr>
        <w:t xml:space="preserve">обеды  168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емонт мусорного контейнера </w:t>
      </w:r>
      <w:r>
        <w:rPr>
          <w:rFonts w:ascii="Times New Roman" w:hAnsi="Times New Roman"/>
          <w:sz w:val="24"/>
        </w:rPr>
        <w:t>- с</w:t>
      </w:r>
      <w:r>
        <w:rPr>
          <w:rFonts w:ascii="Times New Roman" w:hAnsi="Times New Roman"/>
          <w:sz w:val="24"/>
        </w:rPr>
        <w:t>аморезы 3 см – 20 шт., оцинковка 10*40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дверей 2-я входная группа 2 под.</w:t>
      </w:r>
      <w:r>
        <w:rPr>
          <w:rFonts w:ascii="Times New Roman" w:hAnsi="Times New Roman"/>
          <w:sz w:val="24"/>
        </w:rPr>
        <w:t xml:space="preserve"> 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</w:t>
      </w:r>
      <w:r>
        <w:rPr>
          <w:rFonts w:ascii="Times New Roman" w:hAnsi="Times New Roman"/>
          <w:b w:val="1"/>
          <w:sz w:val="24"/>
        </w:rPr>
        <w:t>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