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27D3C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  <w:shd w:val="clear" w:fill="FFFFFF"/>
        </w:rPr>
        <w:t>К. Белова, 46</w:t>
      </w:r>
      <w:r>
        <w:rPr>
          <w:rFonts w:ascii="Times New Roman" w:hAnsi="Times New Roman"/>
          <w:sz w:val="24"/>
          <w:shd w:val="clear" w:fill="FFFFFF"/>
        </w:rPr>
        <w:t>Б</w:t>
      </w:r>
    </w:p>
    <w:p>
      <w:pPr>
        <w:spacing w:after="16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spacing w:after="16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азвоздушивание системы отопления после отключений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>9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скрытие замка на электрической подстанции,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устранения аварийной ситуации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  <w:shd w:val="clear" w:fill="FFFFFF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полусфер (передвинули собственники)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даление засоров мусоропроводов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