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4B87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Ленина, </w:t>
      </w:r>
      <w:r>
        <w:rPr>
          <w:rFonts w:ascii="Times New Roman" w:hAnsi="Times New Roman"/>
          <w:sz w:val="24"/>
        </w:rPr>
        <w:t>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 в эксплуатация общей контейнерной площадки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теплоносителя, развоздушивание системы циркуляции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