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06E79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-17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09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переходных балконов от снега и наледи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нежилого помещения, очистка ливневой канализац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обретение и доставка соли для посыпки территории.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3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ход подвала, замена ламп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тье загрузочных клапанов мусоропровод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