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5A9E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замена циркуляционного насоса 1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7-8 эт. –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снега, ремонт дверей на лестнице 1,2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и уборка подвального помещения.</w:t>
      </w:r>
    </w:p>
    <w:p>
      <w:pPr>
        <w:rPr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r>
        <w:rPr>
          <w:rFonts w:ascii="Times New Roman" w:hAnsi="Times New Roman"/>
          <w:sz w:val="24"/>
        </w:rPr>
        <w:t>Ремонт информационных стендов, обновление информации.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