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EAEAC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-17.03.2023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Архангельской, 76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электропроводки в электрощите.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соли для посыпки территории.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амена ламп 1 под. 1 эт.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1-2</w:t>
      </w:r>
      <w:r>
        <w:rPr>
          <w:rFonts w:ascii="Times New Roman" w:hAnsi="Times New Roman"/>
          <w:sz w:val="24"/>
        </w:rPr>
        <w:t>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17.03.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информационного плаката на КП.</w:t>
      </w:r>
    </w:p>
    <w:p>
      <w:pPr>
        <w:spacing w:after="160" w:beforeAutospacing="0" w:afterAutospacing="0"/>
      </w:pPr>
      <w:r>
        <w:t xml:space="preserve">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