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50B19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стояка канализации по кв. 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Дератизация подвального помещения.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чистка территории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