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D1C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запорной арматуры в подвальном помещении дома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