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E45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2-3 эт. – ремонт клапана мусоропровода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