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50B80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-24.03.2023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Съем параметров теплоносителя.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Закраска граффити.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Съем параметров теплоносителя.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ограждения окон 1 под. 4,5 эт., 2 под. 2,3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Закраска граффити.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Весенний осмотр.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чистка придомовой территории от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установка распределительных коробок в тамбуре, замена выключателя 8 эт.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