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3BCBC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29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27.02.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территории.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Установка информационных табличек на фасаде дома.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водомерных узлов с председателем совета дома.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3.03.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Чистка крыши, с применением автогидроподъемника.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