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45AFF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ул. на Ленина, 61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Дератизация подвального помещения  и мусорокамер.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теплосчетчиков для проведения поверки.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