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8249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и мытье карманов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течи батареи.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