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F1387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54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 в подвальном помещении.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