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46DEC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под. – ремонт двери  выхода на крышу.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перил 4,5 эт., 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и доставка контейнера 120 л.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Обшивка крыши КГМ, замена поликарбоната на профилированный лист.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