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EFD66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в подвальном помещении.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8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– укрепление лежака канализации, установка доп. крепежей.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выключателя, установка распределительной коробки 6 под. 2 эт.;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плиточного покрытия 1 под. 9 эт. и 6 под. 2 эт.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1 под. 4 эт. и 3 под. 1 эт..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ствола мусоропровода 3 под. 10 эт.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почтового ящика, вынос строительного мусора 6 под. 2 эт.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Покраска ствола мусоропровода 5 под. 2,3 эт.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Отключение стояка отопления по кВ. 55, аварийная ситуация.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решетки входа в подвал.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Кв. 59 – проведение аварийных работ, запуск отопления.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